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AB8F7" w14:textId="77777777" w:rsidR="009C6EAE" w:rsidRPr="0015383B" w:rsidRDefault="009C6EAE" w:rsidP="009C6EAE">
      <w:pPr>
        <w:tabs>
          <w:tab w:val="left" w:pos="3270"/>
        </w:tabs>
        <w:spacing w:before="120" w:after="120" w:line="276" w:lineRule="auto"/>
        <w:jc w:val="center"/>
        <w:rPr>
          <w:rFonts w:ascii="Calibri" w:hAnsi="Calibri" w:cs="Calibri"/>
          <w:sz w:val="12"/>
          <w:szCs w:val="12"/>
        </w:rPr>
      </w:pPr>
    </w:p>
    <w:p w14:paraId="6026B93D" w14:textId="77777777" w:rsidR="009C6EAE" w:rsidRPr="0015383B" w:rsidRDefault="009C6EAE" w:rsidP="009C6EAE">
      <w:pPr>
        <w:spacing w:line="276" w:lineRule="auto"/>
        <w:rPr>
          <w:rFonts w:ascii="Calibri" w:hAnsi="Calibri" w:cs="Calibri"/>
          <w:b/>
          <w:bCs/>
          <w:sz w:val="4"/>
          <w:szCs w:val="4"/>
          <w:u w:val="single"/>
        </w:rPr>
      </w:pPr>
    </w:p>
    <w:p w14:paraId="39F95571" w14:textId="7E16D67B" w:rsidR="009C6EAE" w:rsidRDefault="008C79F4" w:rsidP="009C6EAE">
      <w:pPr>
        <w:ind w:leftChars="567" w:left="1361" w:right="1134"/>
        <w:jc w:val="center"/>
        <w:rPr>
          <w:rFonts w:ascii="Calibri" w:hAnsi="Calibri" w:cs="Calibri"/>
          <w:b/>
          <w:bCs/>
          <w:color w:val="006600"/>
          <w:sz w:val="28"/>
          <w:szCs w:val="28"/>
          <w:u w:val="single"/>
        </w:rPr>
      </w:pPr>
      <w:r>
        <w:rPr>
          <w:rFonts w:ascii="Calibri" w:hAnsi="Calibri" w:cs="Calibri"/>
          <w:b/>
          <w:bCs/>
          <w:caps/>
          <w:color w:val="006600"/>
          <w:sz w:val="28"/>
          <w:szCs w:val="28"/>
          <w:u w:val="single"/>
        </w:rPr>
        <w:t>skin issues</w:t>
      </w:r>
      <w:r w:rsidR="009C6EAE" w:rsidRPr="009C6EAE">
        <w:rPr>
          <w:rFonts w:ascii="Calibri" w:hAnsi="Calibri" w:cs="Calibri"/>
          <w:b/>
          <w:bCs/>
          <w:caps/>
          <w:color w:val="006600"/>
          <w:sz w:val="28"/>
          <w:szCs w:val="28"/>
          <w:u w:val="single"/>
        </w:rPr>
        <w:t xml:space="preserve"> </w:t>
      </w:r>
      <w:r w:rsidR="009C6EAE" w:rsidRPr="009C6EAE">
        <w:rPr>
          <w:rFonts w:ascii="Calibri" w:hAnsi="Calibri" w:cs="Calibri"/>
          <w:b/>
          <w:bCs/>
          <w:color w:val="006600"/>
          <w:sz w:val="28"/>
          <w:szCs w:val="28"/>
          <w:u w:val="single"/>
        </w:rPr>
        <w:t xml:space="preserve"> - Information for owners.</w:t>
      </w:r>
    </w:p>
    <w:p w14:paraId="07668710" w14:textId="77777777" w:rsidR="009C6EAE" w:rsidRPr="009C6EAE" w:rsidRDefault="009C6EAE" w:rsidP="009C6EAE">
      <w:pPr>
        <w:ind w:leftChars="567" w:left="1361" w:right="1134"/>
        <w:jc w:val="center"/>
        <w:rPr>
          <w:rFonts w:ascii="Calibri" w:hAnsi="Calibri" w:cs="Calibri"/>
          <w:b/>
          <w:bCs/>
          <w:color w:val="006600"/>
          <w:sz w:val="28"/>
          <w:szCs w:val="28"/>
          <w:u w:val="single"/>
        </w:rPr>
      </w:pPr>
    </w:p>
    <w:p w14:paraId="4F3437A7" w14:textId="35C03267" w:rsidR="008C79F4" w:rsidRDefault="000678D0" w:rsidP="009C6EAE">
      <w:pPr>
        <w:spacing w:line="276" w:lineRule="auto"/>
        <w:ind w:left="567" w:right="1134"/>
        <w:rPr>
          <w:rFonts w:ascii="Calibri" w:hAnsi="Calibri" w:cs="Calibri"/>
          <w:sz w:val="28"/>
          <w:szCs w:val="28"/>
        </w:rPr>
      </w:pPr>
      <w:r>
        <w:rPr>
          <w:rFonts w:ascii="Calibri" w:hAnsi="Calibri" w:cs="Calibri"/>
          <w:sz w:val="28"/>
          <w:szCs w:val="28"/>
        </w:rPr>
        <w:t xml:space="preserve">Some cats are prone to skin issues and sometimes its not </w:t>
      </w:r>
      <w:r w:rsidR="00C45550">
        <w:rPr>
          <w:rFonts w:ascii="Calibri" w:hAnsi="Calibri" w:cs="Calibri"/>
          <w:sz w:val="28"/>
          <w:szCs w:val="28"/>
        </w:rPr>
        <w:t xml:space="preserve">always </w:t>
      </w:r>
      <w:r>
        <w:rPr>
          <w:rFonts w:ascii="Calibri" w:hAnsi="Calibri" w:cs="Calibri"/>
          <w:sz w:val="28"/>
          <w:szCs w:val="28"/>
        </w:rPr>
        <w:t xml:space="preserve">clear why </w:t>
      </w:r>
      <w:r w:rsidR="006C3E9F">
        <w:rPr>
          <w:rFonts w:ascii="Calibri" w:hAnsi="Calibri" w:cs="Calibri"/>
          <w:sz w:val="28"/>
          <w:szCs w:val="28"/>
        </w:rPr>
        <w:t xml:space="preserve">they are. </w:t>
      </w:r>
      <w:r w:rsidR="004D0A8C">
        <w:rPr>
          <w:rFonts w:ascii="Calibri" w:hAnsi="Calibri" w:cs="Calibri"/>
          <w:sz w:val="28"/>
          <w:szCs w:val="28"/>
        </w:rPr>
        <w:t xml:space="preserve">Skin issues can present </w:t>
      </w:r>
      <w:r w:rsidR="00A447D9">
        <w:rPr>
          <w:rFonts w:ascii="Calibri" w:hAnsi="Calibri" w:cs="Calibri"/>
          <w:sz w:val="28"/>
          <w:szCs w:val="28"/>
        </w:rPr>
        <w:t xml:space="preserve">in many different ways: </w:t>
      </w:r>
    </w:p>
    <w:p w14:paraId="32E45D99" w14:textId="77777777" w:rsidR="00E27711" w:rsidRDefault="00E27711" w:rsidP="009C6EAE">
      <w:pPr>
        <w:spacing w:line="276" w:lineRule="auto"/>
        <w:ind w:left="567" w:right="1134"/>
        <w:rPr>
          <w:rFonts w:ascii="Calibri" w:hAnsi="Calibri" w:cs="Calibri"/>
          <w:sz w:val="28"/>
          <w:szCs w:val="28"/>
        </w:rPr>
      </w:pPr>
    </w:p>
    <w:p w14:paraId="37D78071" w14:textId="663F2225" w:rsidR="00A447D9" w:rsidRDefault="00A447D9" w:rsidP="00A447D9">
      <w:pPr>
        <w:pStyle w:val="ListParagraph"/>
        <w:numPr>
          <w:ilvl w:val="0"/>
          <w:numId w:val="2"/>
        </w:numPr>
        <w:spacing w:line="276" w:lineRule="auto"/>
        <w:ind w:right="1134"/>
        <w:rPr>
          <w:rFonts w:ascii="Calibri" w:hAnsi="Calibri" w:cs="Calibri"/>
          <w:sz w:val="28"/>
          <w:szCs w:val="28"/>
        </w:rPr>
      </w:pPr>
      <w:r>
        <w:rPr>
          <w:rFonts w:ascii="Calibri" w:hAnsi="Calibri" w:cs="Calibri"/>
          <w:sz w:val="28"/>
          <w:szCs w:val="28"/>
        </w:rPr>
        <w:t>Overgrooming</w:t>
      </w:r>
      <w:r w:rsidR="00BB704A">
        <w:rPr>
          <w:rFonts w:ascii="Calibri" w:hAnsi="Calibri" w:cs="Calibri"/>
          <w:sz w:val="28"/>
          <w:szCs w:val="28"/>
        </w:rPr>
        <w:t xml:space="preserve">/scratching excessively </w:t>
      </w:r>
    </w:p>
    <w:p w14:paraId="3F2FEF51" w14:textId="73D67EA0" w:rsidR="00A447D9" w:rsidRDefault="00A447D9" w:rsidP="00A447D9">
      <w:pPr>
        <w:pStyle w:val="ListParagraph"/>
        <w:numPr>
          <w:ilvl w:val="0"/>
          <w:numId w:val="2"/>
        </w:numPr>
        <w:spacing w:line="276" w:lineRule="auto"/>
        <w:ind w:right="1134"/>
        <w:rPr>
          <w:rFonts w:ascii="Calibri" w:hAnsi="Calibri" w:cs="Calibri"/>
          <w:sz w:val="28"/>
          <w:szCs w:val="28"/>
        </w:rPr>
      </w:pPr>
      <w:r>
        <w:rPr>
          <w:rFonts w:ascii="Calibri" w:hAnsi="Calibri" w:cs="Calibri"/>
          <w:sz w:val="28"/>
          <w:szCs w:val="28"/>
        </w:rPr>
        <w:t>Redness/soreness</w:t>
      </w:r>
    </w:p>
    <w:p w14:paraId="41057706" w14:textId="7BDA5924" w:rsidR="00A447D9" w:rsidRDefault="00A447D9" w:rsidP="00A447D9">
      <w:pPr>
        <w:pStyle w:val="ListParagraph"/>
        <w:numPr>
          <w:ilvl w:val="0"/>
          <w:numId w:val="2"/>
        </w:numPr>
        <w:spacing w:line="276" w:lineRule="auto"/>
        <w:ind w:right="1134"/>
        <w:rPr>
          <w:rFonts w:ascii="Calibri" w:hAnsi="Calibri" w:cs="Calibri"/>
          <w:sz w:val="28"/>
          <w:szCs w:val="28"/>
        </w:rPr>
      </w:pPr>
      <w:r>
        <w:rPr>
          <w:rFonts w:ascii="Calibri" w:hAnsi="Calibri" w:cs="Calibri"/>
          <w:sz w:val="28"/>
          <w:szCs w:val="28"/>
        </w:rPr>
        <w:t>Bald patches</w:t>
      </w:r>
    </w:p>
    <w:p w14:paraId="0578E771" w14:textId="61666E86" w:rsidR="00E548D0" w:rsidRDefault="00E548D0" w:rsidP="00A447D9">
      <w:pPr>
        <w:pStyle w:val="ListParagraph"/>
        <w:numPr>
          <w:ilvl w:val="0"/>
          <w:numId w:val="2"/>
        </w:numPr>
        <w:spacing w:line="276" w:lineRule="auto"/>
        <w:ind w:right="1134"/>
        <w:rPr>
          <w:rFonts w:ascii="Calibri" w:hAnsi="Calibri" w:cs="Calibri"/>
          <w:sz w:val="28"/>
          <w:szCs w:val="28"/>
        </w:rPr>
      </w:pPr>
      <w:r>
        <w:rPr>
          <w:rFonts w:ascii="Calibri" w:hAnsi="Calibri" w:cs="Calibri"/>
          <w:sz w:val="28"/>
          <w:szCs w:val="28"/>
        </w:rPr>
        <w:t xml:space="preserve">Scabby areas </w:t>
      </w:r>
    </w:p>
    <w:p w14:paraId="5DBD81E4" w14:textId="101540C5" w:rsidR="006F6344" w:rsidRDefault="006F6344" w:rsidP="00A447D9">
      <w:pPr>
        <w:pStyle w:val="ListParagraph"/>
        <w:numPr>
          <w:ilvl w:val="0"/>
          <w:numId w:val="2"/>
        </w:numPr>
        <w:spacing w:line="276" w:lineRule="auto"/>
        <w:ind w:right="1134"/>
        <w:rPr>
          <w:rFonts w:ascii="Calibri" w:hAnsi="Calibri" w:cs="Calibri"/>
          <w:sz w:val="28"/>
          <w:szCs w:val="28"/>
        </w:rPr>
      </w:pPr>
      <w:r>
        <w:rPr>
          <w:rFonts w:ascii="Calibri" w:hAnsi="Calibri" w:cs="Calibri"/>
          <w:sz w:val="28"/>
          <w:szCs w:val="28"/>
        </w:rPr>
        <w:t xml:space="preserve">Lumps </w:t>
      </w:r>
      <w:r w:rsidR="003D3FAA">
        <w:rPr>
          <w:rFonts w:ascii="Calibri" w:hAnsi="Calibri" w:cs="Calibri"/>
          <w:sz w:val="28"/>
          <w:szCs w:val="28"/>
        </w:rPr>
        <w:t xml:space="preserve">or oozing areas of skin </w:t>
      </w:r>
    </w:p>
    <w:p w14:paraId="1C8C7ECA" w14:textId="77777777" w:rsidR="000678D0" w:rsidRDefault="000678D0" w:rsidP="004D753B">
      <w:pPr>
        <w:spacing w:line="276" w:lineRule="auto"/>
        <w:ind w:right="1134"/>
        <w:rPr>
          <w:rFonts w:ascii="Calibri" w:hAnsi="Calibri" w:cs="Calibri"/>
          <w:sz w:val="28"/>
          <w:szCs w:val="28"/>
        </w:rPr>
      </w:pPr>
    </w:p>
    <w:p w14:paraId="57F38D40" w14:textId="77777777" w:rsidR="00C66008" w:rsidRDefault="001F39FD" w:rsidP="00C66008">
      <w:pPr>
        <w:spacing w:line="276" w:lineRule="auto"/>
        <w:ind w:left="567" w:right="1134"/>
        <w:rPr>
          <w:rFonts w:ascii="Calibri" w:hAnsi="Calibri" w:cs="Calibri"/>
          <w:sz w:val="28"/>
          <w:szCs w:val="28"/>
        </w:rPr>
      </w:pPr>
      <w:r>
        <w:rPr>
          <w:rFonts w:ascii="Calibri" w:hAnsi="Calibri" w:cs="Calibri"/>
          <w:sz w:val="28"/>
          <w:szCs w:val="28"/>
        </w:rPr>
        <w:t xml:space="preserve">Reasons why some cats may have skin issues </w:t>
      </w:r>
      <w:r w:rsidR="002C766C">
        <w:rPr>
          <w:rFonts w:ascii="Calibri" w:hAnsi="Calibri" w:cs="Calibri"/>
          <w:sz w:val="28"/>
          <w:szCs w:val="28"/>
        </w:rPr>
        <w:t xml:space="preserve">include: </w:t>
      </w:r>
    </w:p>
    <w:p w14:paraId="5B8035CA" w14:textId="77777777" w:rsidR="00C66008" w:rsidRDefault="00C66008" w:rsidP="00C66008">
      <w:pPr>
        <w:spacing w:line="276" w:lineRule="auto"/>
        <w:ind w:left="567" w:right="1134"/>
        <w:rPr>
          <w:rFonts w:ascii="Calibri" w:hAnsi="Calibri" w:cs="Calibri"/>
          <w:sz w:val="28"/>
          <w:szCs w:val="28"/>
        </w:rPr>
      </w:pPr>
    </w:p>
    <w:p w14:paraId="5C90F77A" w14:textId="77777777" w:rsidR="00C66008" w:rsidRPr="00C66008" w:rsidRDefault="002C766C" w:rsidP="00C66008">
      <w:pPr>
        <w:spacing w:line="276" w:lineRule="auto"/>
        <w:ind w:left="567" w:right="1134"/>
        <w:rPr>
          <w:rFonts w:ascii="Calibri" w:hAnsi="Calibri" w:cs="Calibri"/>
          <w:b/>
          <w:bCs/>
          <w:sz w:val="28"/>
          <w:szCs w:val="28"/>
          <w:u w:val="single"/>
        </w:rPr>
      </w:pPr>
      <w:r w:rsidRPr="00C66008">
        <w:rPr>
          <w:rFonts w:ascii="Calibri" w:hAnsi="Calibri" w:cs="Calibri"/>
          <w:b/>
          <w:bCs/>
          <w:sz w:val="28"/>
          <w:szCs w:val="28"/>
          <w:u w:val="single"/>
        </w:rPr>
        <w:t xml:space="preserve">Allergies </w:t>
      </w:r>
    </w:p>
    <w:p w14:paraId="2E8AEDA5" w14:textId="5C4FE96C" w:rsidR="002C766C" w:rsidRDefault="00C66008" w:rsidP="00C66008">
      <w:pPr>
        <w:spacing w:line="276" w:lineRule="auto"/>
        <w:ind w:left="567" w:right="1134"/>
        <w:rPr>
          <w:rFonts w:ascii="Calibri" w:hAnsi="Calibri" w:cs="Calibri"/>
          <w:sz w:val="28"/>
          <w:szCs w:val="28"/>
        </w:rPr>
      </w:pPr>
      <w:r>
        <w:rPr>
          <w:rFonts w:ascii="Calibri" w:hAnsi="Calibri" w:cs="Calibri"/>
          <w:sz w:val="28"/>
          <w:szCs w:val="28"/>
        </w:rPr>
        <w:t xml:space="preserve">Allergies </w:t>
      </w:r>
      <w:r w:rsidR="002C766C" w:rsidRPr="00C66008">
        <w:rPr>
          <w:rFonts w:ascii="Calibri" w:hAnsi="Calibri" w:cs="Calibri"/>
          <w:sz w:val="28"/>
          <w:szCs w:val="28"/>
        </w:rPr>
        <w:t xml:space="preserve">such as food, </w:t>
      </w:r>
      <w:r w:rsidR="0002508A" w:rsidRPr="00C66008">
        <w:rPr>
          <w:rFonts w:ascii="Calibri" w:hAnsi="Calibri" w:cs="Calibri"/>
          <w:sz w:val="28"/>
          <w:szCs w:val="28"/>
        </w:rPr>
        <w:t>fleas or something in the environment e.g. certain grasses</w:t>
      </w:r>
      <w:r w:rsidR="009F179E" w:rsidRPr="00C66008">
        <w:rPr>
          <w:rFonts w:ascii="Calibri" w:hAnsi="Calibri" w:cs="Calibri"/>
          <w:sz w:val="28"/>
          <w:szCs w:val="28"/>
        </w:rPr>
        <w:t xml:space="preserve">. This may make the cat itchy and therefore overgroom resulting in red, scabby, itchy skin. </w:t>
      </w:r>
    </w:p>
    <w:p w14:paraId="25862BC8" w14:textId="77777777" w:rsidR="00C66008" w:rsidRPr="00C66008" w:rsidRDefault="00C66008" w:rsidP="00C66008">
      <w:pPr>
        <w:spacing w:line="276" w:lineRule="auto"/>
        <w:ind w:left="567" w:right="1134"/>
        <w:rPr>
          <w:rFonts w:ascii="Calibri" w:hAnsi="Calibri" w:cs="Calibri"/>
          <w:sz w:val="28"/>
          <w:szCs w:val="28"/>
        </w:rPr>
      </w:pPr>
      <w:r w:rsidRPr="00C66008">
        <w:rPr>
          <w:rFonts w:ascii="Calibri" w:hAnsi="Calibri" w:cs="Calibri"/>
          <w:sz w:val="28"/>
          <w:szCs w:val="28"/>
        </w:rPr>
        <w:t xml:space="preserve">To avoid flea allergy skin flare ups regular flea treatment from a vets will be needed. Food allergies may include avoiding certain foods or sticking to a strict diet of the same food. Allergies to the environment may be that a cat even needs to be kept indoors at certain times of year or they may need treatment at certain times of year to treat the flare up. </w:t>
      </w:r>
    </w:p>
    <w:p w14:paraId="15839290" w14:textId="77777777" w:rsidR="00C66008" w:rsidRDefault="00C66008" w:rsidP="00C66008">
      <w:pPr>
        <w:spacing w:line="276" w:lineRule="auto"/>
        <w:ind w:left="567" w:right="1134"/>
        <w:rPr>
          <w:rFonts w:ascii="Calibri" w:hAnsi="Calibri" w:cs="Calibri"/>
          <w:sz w:val="28"/>
          <w:szCs w:val="28"/>
        </w:rPr>
      </w:pPr>
    </w:p>
    <w:p w14:paraId="2E7D8364" w14:textId="77777777" w:rsidR="00AF6434" w:rsidRPr="00AF6434" w:rsidRDefault="00AF6434" w:rsidP="00AF6434">
      <w:pPr>
        <w:spacing w:line="276" w:lineRule="auto"/>
        <w:ind w:left="567" w:right="1134"/>
        <w:rPr>
          <w:rFonts w:ascii="Calibri" w:hAnsi="Calibri" w:cs="Calibri"/>
          <w:b/>
          <w:bCs/>
          <w:sz w:val="28"/>
          <w:szCs w:val="28"/>
          <w:u w:val="single"/>
        </w:rPr>
      </w:pPr>
      <w:r w:rsidRPr="00AF6434">
        <w:rPr>
          <w:rFonts w:ascii="Calibri" w:hAnsi="Calibri" w:cs="Calibri"/>
          <w:b/>
          <w:bCs/>
          <w:sz w:val="28"/>
          <w:szCs w:val="28"/>
          <w:u w:val="single"/>
        </w:rPr>
        <w:t xml:space="preserve">Stress </w:t>
      </w:r>
    </w:p>
    <w:p w14:paraId="635F918B" w14:textId="60E43977" w:rsidR="0002508A" w:rsidRDefault="00C26CAA" w:rsidP="00AF6434">
      <w:pPr>
        <w:spacing w:line="276" w:lineRule="auto"/>
        <w:ind w:left="567" w:right="1134"/>
        <w:rPr>
          <w:rFonts w:ascii="Calibri" w:hAnsi="Calibri" w:cs="Calibri"/>
          <w:sz w:val="28"/>
          <w:szCs w:val="28"/>
        </w:rPr>
      </w:pPr>
      <w:r w:rsidRPr="00AF6434">
        <w:rPr>
          <w:rFonts w:ascii="Calibri" w:hAnsi="Calibri" w:cs="Calibri"/>
          <w:sz w:val="28"/>
          <w:szCs w:val="28"/>
        </w:rPr>
        <w:t xml:space="preserve">stress can cause some cats to overgroom which can make the skin red, sore and bald. </w:t>
      </w:r>
    </w:p>
    <w:p w14:paraId="1A79CCA5" w14:textId="6A64ABDA" w:rsidR="00FE5353" w:rsidRDefault="00FE5353" w:rsidP="00AF6434">
      <w:pPr>
        <w:spacing w:line="276" w:lineRule="auto"/>
        <w:ind w:left="567" w:right="1134"/>
        <w:rPr>
          <w:rFonts w:ascii="Calibri" w:hAnsi="Calibri" w:cs="Calibri"/>
          <w:sz w:val="28"/>
          <w:szCs w:val="28"/>
        </w:rPr>
      </w:pPr>
      <w:r>
        <w:rPr>
          <w:rFonts w:ascii="Calibri" w:hAnsi="Calibri" w:cs="Calibri"/>
          <w:sz w:val="28"/>
          <w:szCs w:val="28"/>
        </w:rPr>
        <w:t xml:space="preserve">To avoid cats overgrooming due to stress in the environment this may mean that a suitable home is required e.g. quiet, only pet, no children in home. </w:t>
      </w:r>
      <w:r w:rsidR="006A4D87">
        <w:rPr>
          <w:rFonts w:ascii="Calibri" w:hAnsi="Calibri" w:cs="Calibri"/>
          <w:sz w:val="28"/>
          <w:szCs w:val="28"/>
        </w:rPr>
        <w:t xml:space="preserve">There are supplements you that are non-prescription that you can buy online or </w:t>
      </w:r>
      <w:r w:rsidR="00C54AE8">
        <w:rPr>
          <w:rFonts w:ascii="Calibri" w:hAnsi="Calibri" w:cs="Calibri"/>
          <w:sz w:val="28"/>
          <w:szCs w:val="28"/>
        </w:rPr>
        <w:t xml:space="preserve">from pet shops such as Yumove Calming Care Cat, that will hopefully reduce stress or using </w:t>
      </w:r>
      <w:r w:rsidR="008D5E0E">
        <w:rPr>
          <w:rFonts w:ascii="Calibri" w:hAnsi="Calibri" w:cs="Calibri"/>
          <w:sz w:val="28"/>
          <w:szCs w:val="28"/>
        </w:rPr>
        <w:t xml:space="preserve">pheromone sprays such as Feliway or Pet Remedy sprays or plug ins around your home. </w:t>
      </w:r>
    </w:p>
    <w:p w14:paraId="41CCC67C" w14:textId="77777777" w:rsidR="000A15D4" w:rsidRDefault="000A15D4" w:rsidP="00AF6434">
      <w:pPr>
        <w:spacing w:line="276" w:lineRule="auto"/>
        <w:ind w:left="567" w:right="1134"/>
        <w:rPr>
          <w:rFonts w:ascii="Calibri" w:hAnsi="Calibri" w:cs="Calibri"/>
          <w:sz w:val="28"/>
          <w:szCs w:val="28"/>
        </w:rPr>
      </w:pPr>
    </w:p>
    <w:p w14:paraId="5B4F3D06" w14:textId="2BE3C164" w:rsidR="008D5E0E" w:rsidRDefault="0087063A" w:rsidP="00AF6434">
      <w:pPr>
        <w:spacing w:line="276" w:lineRule="auto"/>
        <w:ind w:left="567" w:right="1134"/>
        <w:rPr>
          <w:rFonts w:ascii="Calibri" w:hAnsi="Calibri" w:cs="Calibri"/>
          <w:b/>
          <w:bCs/>
          <w:sz w:val="28"/>
          <w:szCs w:val="28"/>
          <w:u w:val="single"/>
        </w:rPr>
      </w:pPr>
      <w:r w:rsidRPr="0087063A">
        <w:rPr>
          <w:rFonts w:ascii="Calibri" w:hAnsi="Calibri" w:cs="Calibri"/>
          <w:b/>
          <w:bCs/>
          <w:sz w:val="28"/>
          <w:szCs w:val="28"/>
          <w:u w:val="single"/>
        </w:rPr>
        <w:lastRenderedPageBreak/>
        <w:t xml:space="preserve">A Medical Issue </w:t>
      </w:r>
    </w:p>
    <w:p w14:paraId="35914EEA" w14:textId="07D23D59" w:rsidR="003F6A54" w:rsidRDefault="00A25EE1" w:rsidP="00FA35C0">
      <w:pPr>
        <w:spacing w:line="276" w:lineRule="auto"/>
        <w:ind w:left="567" w:right="1134"/>
        <w:rPr>
          <w:rFonts w:ascii="Calibri" w:hAnsi="Calibri" w:cs="Calibri"/>
          <w:sz w:val="28"/>
          <w:szCs w:val="28"/>
        </w:rPr>
      </w:pPr>
      <w:r>
        <w:rPr>
          <w:rFonts w:ascii="Calibri" w:hAnsi="Calibri" w:cs="Calibri"/>
          <w:sz w:val="28"/>
          <w:szCs w:val="28"/>
        </w:rPr>
        <w:t>Some skin issues are secondary to an existing medical issue</w:t>
      </w:r>
      <w:r w:rsidR="00FA35C0">
        <w:rPr>
          <w:rFonts w:ascii="Calibri" w:hAnsi="Calibri" w:cs="Calibri"/>
          <w:sz w:val="28"/>
          <w:szCs w:val="28"/>
        </w:rPr>
        <w:t>, such</w:t>
      </w:r>
      <w:r w:rsidR="003F6A54" w:rsidRPr="00FA35C0">
        <w:rPr>
          <w:rFonts w:ascii="Calibri" w:hAnsi="Calibri" w:cs="Calibri"/>
          <w:sz w:val="28"/>
          <w:szCs w:val="28"/>
        </w:rPr>
        <w:t xml:space="preserve"> a hormone imbalance</w:t>
      </w:r>
      <w:r w:rsidR="003D3FAA" w:rsidRPr="00FA35C0">
        <w:rPr>
          <w:rFonts w:ascii="Calibri" w:hAnsi="Calibri" w:cs="Calibri"/>
          <w:sz w:val="28"/>
          <w:szCs w:val="28"/>
        </w:rPr>
        <w:t>,</w:t>
      </w:r>
      <w:r w:rsidR="005776A0">
        <w:rPr>
          <w:rFonts w:ascii="Calibri" w:hAnsi="Calibri" w:cs="Calibri"/>
          <w:sz w:val="28"/>
          <w:szCs w:val="28"/>
        </w:rPr>
        <w:t xml:space="preserve"> autoimmune issues,</w:t>
      </w:r>
      <w:r w:rsidR="003D3FAA" w:rsidRPr="00FA35C0">
        <w:rPr>
          <w:rFonts w:ascii="Calibri" w:hAnsi="Calibri" w:cs="Calibri"/>
          <w:sz w:val="28"/>
          <w:szCs w:val="28"/>
        </w:rPr>
        <w:t xml:space="preserve"> infected skin, cancer</w:t>
      </w:r>
      <w:r w:rsidR="00747D61" w:rsidRPr="00FA35C0">
        <w:rPr>
          <w:rFonts w:ascii="Calibri" w:hAnsi="Calibri" w:cs="Calibri"/>
          <w:sz w:val="28"/>
          <w:szCs w:val="28"/>
        </w:rPr>
        <w:t xml:space="preserve"> or </w:t>
      </w:r>
      <w:r w:rsidR="00E6612B" w:rsidRPr="00FA35C0">
        <w:rPr>
          <w:rFonts w:ascii="Calibri" w:hAnsi="Calibri" w:cs="Calibri"/>
          <w:sz w:val="28"/>
          <w:szCs w:val="28"/>
        </w:rPr>
        <w:t xml:space="preserve">an </w:t>
      </w:r>
      <w:r w:rsidR="00747D61" w:rsidRPr="00FA35C0">
        <w:rPr>
          <w:rFonts w:ascii="Calibri" w:hAnsi="Calibri" w:cs="Calibri"/>
          <w:sz w:val="28"/>
          <w:szCs w:val="28"/>
        </w:rPr>
        <w:t xml:space="preserve">abscess. </w:t>
      </w:r>
      <w:r w:rsidR="00FA35C0">
        <w:rPr>
          <w:rFonts w:ascii="Calibri" w:hAnsi="Calibri" w:cs="Calibri"/>
          <w:sz w:val="28"/>
          <w:szCs w:val="28"/>
        </w:rPr>
        <w:t xml:space="preserve">These types of skin issues will likely be under the vets care and may be covered by our part foster </w:t>
      </w:r>
      <w:r w:rsidR="00354A40">
        <w:rPr>
          <w:rFonts w:ascii="Calibri" w:hAnsi="Calibri" w:cs="Calibri"/>
          <w:sz w:val="28"/>
          <w:szCs w:val="28"/>
        </w:rPr>
        <w:t xml:space="preserve">scheme. They may be receiving treatment such as </w:t>
      </w:r>
      <w:r w:rsidR="00B312E1">
        <w:rPr>
          <w:rFonts w:ascii="Calibri" w:hAnsi="Calibri" w:cs="Calibri"/>
          <w:sz w:val="28"/>
          <w:szCs w:val="28"/>
        </w:rPr>
        <w:t xml:space="preserve">steroids, pain relief, </w:t>
      </w:r>
      <w:r w:rsidR="00EA4480">
        <w:rPr>
          <w:rFonts w:ascii="Calibri" w:hAnsi="Calibri" w:cs="Calibri"/>
          <w:sz w:val="28"/>
          <w:szCs w:val="28"/>
        </w:rPr>
        <w:t>antibiotics</w:t>
      </w:r>
      <w:r w:rsidR="00270453">
        <w:rPr>
          <w:rFonts w:ascii="Calibri" w:hAnsi="Calibri" w:cs="Calibri"/>
          <w:sz w:val="28"/>
          <w:szCs w:val="28"/>
        </w:rPr>
        <w:t>. These medications are prescription</w:t>
      </w:r>
      <w:r w:rsidR="00F55E2D">
        <w:rPr>
          <w:rFonts w:ascii="Calibri" w:hAnsi="Calibri" w:cs="Calibri"/>
          <w:sz w:val="28"/>
          <w:szCs w:val="28"/>
        </w:rPr>
        <w:t xml:space="preserve"> only</w:t>
      </w:r>
      <w:r w:rsidR="00270453">
        <w:rPr>
          <w:rFonts w:ascii="Calibri" w:hAnsi="Calibri" w:cs="Calibri"/>
          <w:sz w:val="28"/>
          <w:szCs w:val="28"/>
        </w:rPr>
        <w:t xml:space="preserve"> so it is likely that your cat will require more regular vet trips and monitoring by the vet</w:t>
      </w:r>
      <w:r w:rsidR="002961B0">
        <w:rPr>
          <w:rFonts w:ascii="Calibri" w:hAnsi="Calibri" w:cs="Calibri"/>
          <w:sz w:val="28"/>
          <w:szCs w:val="28"/>
        </w:rPr>
        <w:t xml:space="preserve"> if they are being treated for a medical condition. </w:t>
      </w:r>
    </w:p>
    <w:p w14:paraId="5AA035D1" w14:textId="77777777" w:rsidR="002505FA" w:rsidRDefault="002505FA" w:rsidP="00FA35C0">
      <w:pPr>
        <w:spacing w:line="276" w:lineRule="auto"/>
        <w:ind w:left="567" w:right="1134"/>
        <w:rPr>
          <w:rFonts w:ascii="Calibri" w:hAnsi="Calibri" w:cs="Calibri"/>
          <w:sz w:val="28"/>
          <w:szCs w:val="28"/>
        </w:rPr>
      </w:pPr>
    </w:p>
    <w:p w14:paraId="044E5830" w14:textId="6FFE0019" w:rsidR="002505FA" w:rsidRPr="002505FA" w:rsidRDefault="002505FA" w:rsidP="00FA35C0">
      <w:pPr>
        <w:spacing w:line="276" w:lineRule="auto"/>
        <w:ind w:left="567" w:right="1134"/>
        <w:rPr>
          <w:rFonts w:ascii="Calibri" w:hAnsi="Calibri" w:cs="Calibri"/>
          <w:b/>
          <w:bCs/>
          <w:sz w:val="28"/>
          <w:szCs w:val="28"/>
          <w:u w:val="single"/>
        </w:rPr>
      </w:pPr>
      <w:r w:rsidRPr="002505FA">
        <w:rPr>
          <w:rFonts w:ascii="Calibri" w:hAnsi="Calibri" w:cs="Calibri"/>
          <w:b/>
          <w:bCs/>
          <w:sz w:val="28"/>
          <w:szCs w:val="28"/>
          <w:u w:val="single"/>
        </w:rPr>
        <w:t xml:space="preserve">Acne </w:t>
      </w:r>
    </w:p>
    <w:p w14:paraId="1122DF5D" w14:textId="7A908409" w:rsidR="00616C16" w:rsidRDefault="002505FA" w:rsidP="00616C16">
      <w:pPr>
        <w:spacing w:line="276" w:lineRule="auto"/>
        <w:ind w:left="567" w:right="1134"/>
        <w:rPr>
          <w:rFonts w:ascii="Calibri" w:hAnsi="Calibri" w:cs="Calibri"/>
          <w:sz w:val="28"/>
          <w:szCs w:val="28"/>
        </w:rPr>
      </w:pPr>
      <w:r>
        <w:rPr>
          <w:rFonts w:ascii="Calibri" w:hAnsi="Calibri" w:cs="Calibri"/>
          <w:sz w:val="28"/>
          <w:szCs w:val="28"/>
        </w:rPr>
        <w:t>Cats can get skin acne</w:t>
      </w:r>
      <w:r w:rsidR="00A6147D">
        <w:rPr>
          <w:rFonts w:ascii="Calibri" w:hAnsi="Calibri" w:cs="Calibri"/>
          <w:sz w:val="28"/>
          <w:szCs w:val="28"/>
        </w:rPr>
        <w:t xml:space="preserve"> on their chin,</w:t>
      </w:r>
      <w:r w:rsidR="005239C5">
        <w:rPr>
          <w:rFonts w:ascii="Calibri" w:hAnsi="Calibri" w:cs="Calibri"/>
          <w:sz w:val="28"/>
          <w:szCs w:val="28"/>
        </w:rPr>
        <w:t xml:space="preserve"> it looks like </w:t>
      </w:r>
      <w:r w:rsidR="00A95DD2">
        <w:rPr>
          <w:rFonts w:ascii="Calibri" w:hAnsi="Calibri" w:cs="Calibri"/>
          <w:sz w:val="28"/>
          <w:szCs w:val="28"/>
        </w:rPr>
        <w:t>black specs around the</w:t>
      </w:r>
      <w:r w:rsidR="008E50D1">
        <w:rPr>
          <w:rFonts w:ascii="Calibri" w:hAnsi="Calibri" w:cs="Calibri"/>
          <w:sz w:val="28"/>
          <w:szCs w:val="28"/>
        </w:rPr>
        <w:t xml:space="preserve"> chin</w:t>
      </w:r>
      <w:r w:rsidR="00A95DD2">
        <w:rPr>
          <w:rFonts w:ascii="Calibri" w:hAnsi="Calibri" w:cs="Calibri"/>
          <w:sz w:val="28"/>
          <w:szCs w:val="28"/>
        </w:rPr>
        <w:t xml:space="preserve"> area but can become a little red and lumpy looking. </w:t>
      </w:r>
      <w:r w:rsidR="00A6147D">
        <w:rPr>
          <w:rFonts w:ascii="Calibri" w:hAnsi="Calibri" w:cs="Calibri"/>
          <w:sz w:val="28"/>
          <w:szCs w:val="28"/>
        </w:rPr>
        <w:t xml:space="preserve"> </w:t>
      </w:r>
      <w:r w:rsidR="00A95DD2">
        <w:rPr>
          <w:rFonts w:ascii="Calibri" w:hAnsi="Calibri" w:cs="Calibri"/>
          <w:sz w:val="28"/>
          <w:szCs w:val="28"/>
        </w:rPr>
        <w:t>I</w:t>
      </w:r>
      <w:r w:rsidR="00A6147D">
        <w:rPr>
          <w:rFonts w:ascii="Calibri" w:hAnsi="Calibri" w:cs="Calibri"/>
          <w:sz w:val="28"/>
          <w:szCs w:val="28"/>
        </w:rPr>
        <w:t>t often resolves</w:t>
      </w:r>
      <w:r w:rsidR="00FD688A">
        <w:rPr>
          <w:rFonts w:ascii="Calibri" w:hAnsi="Calibri" w:cs="Calibri"/>
          <w:sz w:val="28"/>
          <w:szCs w:val="28"/>
        </w:rPr>
        <w:t xml:space="preserve"> on its own or</w:t>
      </w:r>
      <w:r w:rsidR="00A6147D">
        <w:rPr>
          <w:rFonts w:ascii="Calibri" w:hAnsi="Calibri" w:cs="Calibri"/>
          <w:sz w:val="28"/>
          <w:szCs w:val="28"/>
        </w:rPr>
        <w:t xml:space="preserve"> once treated</w:t>
      </w:r>
      <w:r w:rsidR="00FD688A">
        <w:rPr>
          <w:rFonts w:ascii="Calibri" w:hAnsi="Calibri" w:cs="Calibri"/>
          <w:sz w:val="28"/>
          <w:szCs w:val="28"/>
        </w:rPr>
        <w:t xml:space="preserve"> by a vet</w:t>
      </w:r>
      <w:r w:rsidR="00A6147D">
        <w:rPr>
          <w:rFonts w:ascii="Calibri" w:hAnsi="Calibri" w:cs="Calibri"/>
          <w:sz w:val="28"/>
          <w:szCs w:val="28"/>
        </w:rPr>
        <w:t xml:space="preserve"> but they may be more prone to have it reoccur. </w:t>
      </w:r>
      <w:r w:rsidR="00407A3A">
        <w:rPr>
          <w:rFonts w:ascii="Calibri" w:hAnsi="Calibri" w:cs="Calibri"/>
          <w:sz w:val="28"/>
          <w:szCs w:val="28"/>
        </w:rPr>
        <w:t>Chin acne</w:t>
      </w:r>
      <w:r w:rsidR="00A6147D">
        <w:rPr>
          <w:rFonts w:ascii="Calibri" w:hAnsi="Calibri" w:cs="Calibri"/>
          <w:sz w:val="28"/>
          <w:szCs w:val="28"/>
        </w:rPr>
        <w:t xml:space="preserve"> can be caused by not washing food bowl</w:t>
      </w:r>
      <w:r w:rsidR="00407A3A">
        <w:rPr>
          <w:rFonts w:ascii="Calibri" w:hAnsi="Calibri" w:cs="Calibri"/>
          <w:sz w:val="28"/>
          <w:szCs w:val="28"/>
        </w:rPr>
        <w:t>s</w:t>
      </w:r>
      <w:r w:rsidR="00A6147D">
        <w:rPr>
          <w:rFonts w:ascii="Calibri" w:hAnsi="Calibri" w:cs="Calibri"/>
          <w:sz w:val="28"/>
          <w:szCs w:val="28"/>
        </w:rPr>
        <w:t xml:space="preserve"> </w:t>
      </w:r>
      <w:r w:rsidR="0090379B">
        <w:rPr>
          <w:rFonts w:ascii="Calibri" w:hAnsi="Calibri" w:cs="Calibri"/>
          <w:sz w:val="28"/>
          <w:szCs w:val="28"/>
        </w:rPr>
        <w:t xml:space="preserve">daily or by feeding them with a plastic bowl that can harbour bacteria. The treatment is often </w:t>
      </w:r>
      <w:r w:rsidR="001F24E8">
        <w:rPr>
          <w:rFonts w:ascii="Calibri" w:hAnsi="Calibri" w:cs="Calibri"/>
          <w:sz w:val="28"/>
          <w:szCs w:val="28"/>
        </w:rPr>
        <w:t xml:space="preserve">just cleaning the </w:t>
      </w:r>
      <w:r w:rsidR="00A94B65">
        <w:rPr>
          <w:rFonts w:ascii="Calibri" w:hAnsi="Calibri" w:cs="Calibri"/>
          <w:sz w:val="28"/>
          <w:szCs w:val="28"/>
        </w:rPr>
        <w:t>chin</w:t>
      </w:r>
      <w:r w:rsidR="001F24E8">
        <w:rPr>
          <w:rFonts w:ascii="Calibri" w:hAnsi="Calibri" w:cs="Calibri"/>
          <w:sz w:val="28"/>
          <w:szCs w:val="28"/>
        </w:rPr>
        <w:t xml:space="preserve"> with a</w:t>
      </w:r>
      <w:r w:rsidR="00F01222">
        <w:rPr>
          <w:rFonts w:ascii="Calibri" w:hAnsi="Calibri" w:cs="Calibri"/>
          <w:sz w:val="28"/>
          <w:szCs w:val="28"/>
        </w:rPr>
        <w:t xml:space="preserve"> suitable</w:t>
      </w:r>
      <w:r w:rsidR="001F24E8">
        <w:rPr>
          <w:rFonts w:ascii="Calibri" w:hAnsi="Calibri" w:cs="Calibri"/>
          <w:sz w:val="28"/>
          <w:szCs w:val="28"/>
        </w:rPr>
        <w:t xml:space="preserve"> </w:t>
      </w:r>
      <w:r w:rsidR="00F01222">
        <w:rPr>
          <w:rFonts w:ascii="Calibri" w:hAnsi="Calibri" w:cs="Calibri"/>
          <w:sz w:val="28"/>
          <w:szCs w:val="28"/>
        </w:rPr>
        <w:t>antibacterial skin cleaner but there is a chance that further treatment from a vet is required.</w:t>
      </w:r>
      <w:r w:rsidR="00A94B65">
        <w:rPr>
          <w:rFonts w:ascii="Calibri" w:hAnsi="Calibri" w:cs="Calibri"/>
          <w:sz w:val="28"/>
          <w:szCs w:val="28"/>
        </w:rPr>
        <w:t xml:space="preserve"> It can be prevented by only feeding them using a clean, ceramic or metal bowl/plate. </w:t>
      </w:r>
      <w:r w:rsidR="00F01222">
        <w:rPr>
          <w:rFonts w:ascii="Calibri" w:hAnsi="Calibri" w:cs="Calibri"/>
          <w:sz w:val="28"/>
          <w:szCs w:val="28"/>
        </w:rPr>
        <w:t xml:space="preserve"> </w:t>
      </w:r>
    </w:p>
    <w:p w14:paraId="7B375887" w14:textId="77777777" w:rsidR="00616C16" w:rsidRDefault="00616C16" w:rsidP="00616C16">
      <w:pPr>
        <w:spacing w:line="276" w:lineRule="auto"/>
        <w:ind w:left="567" w:right="1134"/>
        <w:rPr>
          <w:rFonts w:ascii="Calibri" w:hAnsi="Calibri" w:cs="Calibri"/>
          <w:sz w:val="28"/>
          <w:szCs w:val="28"/>
        </w:rPr>
      </w:pPr>
    </w:p>
    <w:p w14:paraId="23F590A3" w14:textId="027FCBDB" w:rsidR="00616C16" w:rsidRDefault="00616C16" w:rsidP="00616C16">
      <w:pPr>
        <w:spacing w:line="276" w:lineRule="auto"/>
        <w:ind w:left="567" w:right="1134"/>
        <w:rPr>
          <w:rFonts w:ascii="Calibri" w:hAnsi="Calibri" w:cs="Calibri"/>
          <w:sz w:val="28"/>
          <w:szCs w:val="28"/>
        </w:rPr>
      </w:pPr>
      <w:r>
        <w:rPr>
          <w:rFonts w:ascii="Calibri" w:hAnsi="Calibri" w:cs="Calibri"/>
          <w:sz w:val="28"/>
          <w:szCs w:val="28"/>
        </w:rPr>
        <w:t xml:space="preserve">Depending on the skin issue with your cat and its severity your cat may or may not be </w:t>
      </w:r>
      <w:r w:rsidR="00454C48">
        <w:rPr>
          <w:rFonts w:ascii="Calibri" w:hAnsi="Calibri" w:cs="Calibri"/>
          <w:sz w:val="28"/>
          <w:szCs w:val="28"/>
        </w:rPr>
        <w:t>covered under our part foster scheme</w:t>
      </w:r>
      <w:r w:rsidR="009A5D7A">
        <w:rPr>
          <w:rFonts w:ascii="Calibri" w:hAnsi="Calibri" w:cs="Calibri"/>
          <w:sz w:val="28"/>
          <w:szCs w:val="28"/>
        </w:rPr>
        <w:t xml:space="preserve">, this will be assessed on an individual basis. </w:t>
      </w:r>
    </w:p>
    <w:p w14:paraId="7A1C473D" w14:textId="77777777" w:rsidR="00654E4A" w:rsidRDefault="00654E4A" w:rsidP="00654E4A">
      <w:pPr>
        <w:spacing w:line="276" w:lineRule="auto"/>
        <w:ind w:right="1134"/>
        <w:rPr>
          <w:rFonts w:ascii="Calibri" w:hAnsi="Calibri" w:cs="Calibri"/>
          <w:sz w:val="28"/>
          <w:szCs w:val="28"/>
        </w:rPr>
      </w:pPr>
    </w:p>
    <w:p w14:paraId="7E4E877A" w14:textId="77777777" w:rsidR="009C6EAE" w:rsidRPr="009C6EAE" w:rsidRDefault="009C6EAE" w:rsidP="009C6EAE">
      <w:pPr>
        <w:spacing w:line="276" w:lineRule="auto"/>
        <w:ind w:left="567" w:right="1134"/>
        <w:rPr>
          <w:rFonts w:ascii="Calibri" w:hAnsi="Calibri" w:cs="Calibri"/>
          <w:sz w:val="28"/>
          <w:szCs w:val="28"/>
        </w:rPr>
      </w:pPr>
      <w:r w:rsidRPr="009C6EAE">
        <w:rPr>
          <w:rFonts w:ascii="Calibri" w:hAnsi="Calibri" w:cs="Calibri"/>
          <w:sz w:val="28"/>
          <w:szCs w:val="28"/>
        </w:rPr>
        <w:t>Any further questions, please do ask the animal care team, or contact us.</w:t>
      </w:r>
    </w:p>
    <w:p w14:paraId="25B054B9" w14:textId="77777777" w:rsidR="009C6EAE" w:rsidRPr="009C6EAE" w:rsidRDefault="009C6EAE" w:rsidP="009C6EAE">
      <w:pPr>
        <w:spacing w:line="276" w:lineRule="auto"/>
        <w:ind w:left="567" w:right="1134"/>
        <w:rPr>
          <w:rFonts w:ascii="Calibri" w:hAnsi="Calibri" w:cs="Calibri"/>
          <w:sz w:val="28"/>
          <w:szCs w:val="28"/>
          <w:lang w:val="en-US"/>
        </w:rPr>
      </w:pPr>
      <w:r w:rsidRPr="009C6EAE">
        <w:rPr>
          <w:rFonts w:ascii="Calibri" w:hAnsi="Calibri" w:cs="Calibri"/>
          <w:sz w:val="28"/>
          <w:szCs w:val="28"/>
          <w:lang w:val="en-US"/>
        </w:rPr>
        <w:t xml:space="preserve">Being or previously been treated for this condition may or may not affect your pet insurance.  The rescue centre is not able to be responsible for what pet insurance companies will cover. </w:t>
      </w:r>
    </w:p>
    <w:p w14:paraId="6D2C8947" w14:textId="77777777" w:rsidR="009C6EAE" w:rsidRPr="0015383B" w:rsidRDefault="009C6EAE" w:rsidP="009C6EAE">
      <w:pPr>
        <w:spacing w:line="276" w:lineRule="auto"/>
        <w:ind w:left="567"/>
        <w:rPr>
          <w:rFonts w:ascii="Calibri" w:hAnsi="Calibri" w:cs="Calibri"/>
        </w:rPr>
      </w:pPr>
    </w:p>
    <w:p w14:paraId="609B5D28" w14:textId="77777777" w:rsidR="009C6EAE" w:rsidRPr="0015383B" w:rsidRDefault="009C6EAE" w:rsidP="009C6EAE">
      <w:pPr>
        <w:spacing w:line="276" w:lineRule="auto"/>
        <w:rPr>
          <w:rFonts w:ascii="Calibri" w:hAnsi="Calibri" w:cs="Calibri"/>
        </w:rPr>
      </w:pPr>
    </w:p>
    <w:p w14:paraId="4351A4D1" w14:textId="77777777" w:rsidR="009C6EAE" w:rsidRPr="0015383B" w:rsidRDefault="009C6EAE" w:rsidP="009C6EAE">
      <w:pPr>
        <w:spacing w:line="276" w:lineRule="auto"/>
        <w:rPr>
          <w:rFonts w:ascii="Calibri" w:hAnsi="Calibri" w:cs="Calibri"/>
        </w:rPr>
      </w:pPr>
    </w:p>
    <w:p w14:paraId="2E2CC53C" w14:textId="77777777" w:rsidR="009C6EAE" w:rsidRPr="0015383B" w:rsidRDefault="009C6EAE" w:rsidP="009C6EAE">
      <w:pPr>
        <w:spacing w:line="276" w:lineRule="auto"/>
        <w:rPr>
          <w:rFonts w:ascii="Calibri" w:hAnsi="Calibri" w:cs="Calibri"/>
        </w:rPr>
      </w:pPr>
    </w:p>
    <w:p w14:paraId="06976A70" w14:textId="77777777" w:rsidR="009C6EAE" w:rsidRPr="0015383B" w:rsidRDefault="009C6EAE" w:rsidP="009C6EAE">
      <w:pPr>
        <w:spacing w:line="276" w:lineRule="auto"/>
        <w:rPr>
          <w:rFonts w:ascii="Calibri" w:hAnsi="Calibri" w:cs="Calibri"/>
        </w:rPr>
      </w:pPr>
    </w:p>
    <w:p w14:paraId="1D010DBD" w14:textId="77777777" w:rsidR="007B00EB" w:rsidRDefault="007B00EB"/>
    <w:sectPr w:rsidR="007B00EB" w:rsidSect="009C6EAE">
      <w:headerReference w:type="default" r:id="rId10"/>
      <w:footerReference w:type="default" r:id="rId11"/>
      <w:headerReference w:type="first" r:id="rId12"/>
      <w:footerReference w:type="first" r:id="rId13"/>
      <w:pgSz w:w="11907" w:h="16840" w:code="9"/>
      <w:pgMar w:top="720" w:right="720" w:bottom="720" w:left="720" w:header="28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69F0D" w14:textId="77777777" w:rsidR="00116DA9" w:rsidRDefault="00116DA9">
      <w:r>
        <w:separator/>
      </w:r>
    </w:p>
  </w:endnote>
  <w:endnote w:type="continuationSeparator" w:id="0">
    <w:p w14:paraId="76AAFBB9" w14:textId="77777777" w:rsidR="00116DA9" w:rsidRDefault="00116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1D4E" w14:textId="4B465897" w:rsidR="009C6EAE" w:rsidRPr="00D26007" w:rsidRDefault="009C6EAE" w:rsidP="00AE719D">
    <w:pPr>
      <w:pStyle w:val="Footer"/>
      <w:jc w:val="center"/>
      <w:rPr>
        <w:rFonts w:ascii="Calibri" w:hAnsi="Calibri" w:cs="Calibri"/>
      </w:rPr>
    </w:pPr>
    <w:r w:rsidRPr="00D26007">
      <w:rPr>
        <w:rFonts w:ascii="Calibri" w:hAnsi="Calibri" w:cs="Calibri"/>
      </w:rPr>
      <w:t xml:space="preserve">Charity No. </w:t>
    </w:r>
    <w:r w:rsidR="007B7222" w:rsidRPr="007B7222">
      <w:rPr>
        <w:rFonts w:ascii="Calibri" w:hAnsi="Calibri" w:cs="Calibri"/>
      </w:rPr>
      <w:t> 1197958</w:t>
    </w:r>
    <w:r w:rsidRPr="00D26007">
      <w:rPr>
        <w:rFonts w:ascii="Calibri" w:hAnsi="Calibri" w:cs="Calibri"/>
      </w:rPr>
      <w:t xml:space="preserve">  |     01243 967 111    |   crrc.co.uk</w:t>
    </w:r>
  </w:p>
  <w:p w14:paraId="0253E8FF" w14:textId="77777777" w:rsidR="009C6EAE" w:rsidRPr="000870AA" w:rsidRDefault="009C6EAE" w:rsidP="00AE719D">
    <w:pPr>
      <w:pStyle w:val="Footer"/>
      <w:jc w:val="center"/>
      <w:rPr>
        <w:rFonts w:ascii="Calibri" w:hAnsi="Calibri" w:cs="Calibri"/>
        <w:sz w:val="22"/>
        <w:szCs w:val="22"/>
      </w:rPr>
    </w:pPr>
    <w:r w:rsidRPr="00D26007">
      <w:rPr>
        <w:rFonts w:ascii="Calibri" w:hAnsi="Calibri" w:cs="Calibri"/>
      </w:rPr>
      <w:t>The Cat &amp; Rabbit R</w:t>
    </w:r>
    <w:r w:rsidRPr="000870AA">
      <w:rPr>
        <w:rFonts w:ascii="Calibri" w:hAnsi="Calibri" w:cs="Calibri"/>
        <w:sz w:val="22"/>
        <w:szCs w:val="22"/>
      </w:rPr>
      <w:t>escue Centre, Holborow Lodge, Chalder Ln., Sidlesham, West Sussex, PO20 7RJ</w:t>
    </w:r>
  </w:p>
  <w:p w14:paraId="681E1FD4" w14:textId="77777777" w:rsidR="009C6EAE" w:rsidRPr="000870AA" w:rsidRDefault="009C6EAE" w:rsidP="00AE719D">
    <w:pPr>
      <w:pStyle w:val="Footer"/>
      <w:jc w:val="center"/>
      <w:rPr>
        <w:rFonts w:ascii="Calibri" w:hAnsi="Calibri" w:cs="Calibri"/>
        <w:sz w:val="22"/>
        <w:szCs w:val="22"/>
      </w:rPr>
    </w:pPr>
  </w:p>
  <w:p w14:paraId="66B7F3C3" w14:textId="77777777" w:rsidR="009C6EAE" w:rsidRDefault="009C6EAE" w:rsidP="00AE719D">
    <w:pPr>
      <w:pStyle w:val="Footer"/>
      <w:tabs>
        <w:tab w:val="clear" w:pos="4513"/>
        <w:tab w:val="clear" w:pos="9026"/>
        <w:tab w:val="left" w:pos="2025"/>
      </w:tabs>
      <w:jc w:val="center"/>
    </w:pPr>
    <w:r w:rsidRPr="00D26007">
      <w:rPr>
        <w:rFonts w:ascii="Calibri" w:hAnsi="Calibri" w:cs="Calibri"/>
        <w:noProof/>
      </w:rPr>
      <w:drawing>
        <wp:inline distT="0" distB="0" distL="0" distR="0" wp14:anchorId="7E87E4FC" wp14:editId="3E6899C6">
          <wp:extent cx="561975" cy="323850"/>
          <wp:effectExtent l="0" t="0" r="0" b="0"/>
          <wp:docPr id="1663076751" name="Picture 166307675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3238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99D64" w14:textId="77777777" w:rsidR="009C6EAE" w:rsidRPr="00D26007" w:rsidRDefault="009C6EAE" w:rsidP="00D26007">
    <w:pPr>
      <w:pStyle w:val="Footer"/>
      <w:jc w:val="center"/>
      <w:rPr>
        <w:rFonts w:ascii="Calibri" w:hAnsi="Calibri" w:cs="Calibri"/>
      </w:rPr>
    </w:pPr>
    <w:r w:rsidRPr="00D26007">
      <w:rPr>
        <w:rFonts w:ascii="Calibri" w:hAnsi="Calibri" w:cs="Calibri"/>
      </w:rPr>
      <w:t>Charity No. 1010000   |     01243 967 111    |   crrc.co.uk</w:t>
    </w:r>
  </w:p>
  <w:p w14:paraId="1787CA91" w14:textId="77777777" w:rsidR="009C6EAE" w:rsidRPr="000870AA" w:rsidRDefault="009C6EAE" w:rsidP="00D26007">
    <w:pPr>
      <w:pStyle w:val="Footer"/>
      <w:jc w:val="center"/>
      <w:rPr>
        <w:rFonts w:ascii="Calibri" w:hAnsi="Calibri" w:cs="Calibri"/>
        <w:sz w:val="22"/>
        <w:szCs w:val="22"/>
      </w:rPr>
    </w:pPr>
    <w:r w:rsidRPr="00D26007">
      <w:rPr>
        <w:rFonts w:ascii="Calibri" w:hAnsi="Calibri" w:cs="Calibri"/>
      </w:rPr>
      <w:t>The Cat &amp; Rabbit R</w:t>
    </w:r>
    <w:r w:rsidRPr="000870AA">
      <w:rPr>
        <w:rFonts w:ascii="Calibri" w:hAnsi="Calibri" w:cs="Calibri"/>
        <w:sz w:val="22"/>
        <w:szCs w:val="22"/>
      </w:rPr>
      <w:t>escue Centre, Holborow Lodge, Chalder Ln., Sidlesham, West Sussex, PO20 7RJ</w:t>
    </w:r>
  </w:p>
  <w:p w14:paraId="4F72C9DB" w14:textId="77777777" w:rsidR="009C6EAE" w:rsidRPr="000870AA" w:rsidRDefault="009C6EAE" w:rsidP="00D26007">
    <w:pPr>
      <w:pStyle w:val="Footer"/>
      <w:jc w:val="center"/>
      <w:rPr>
        <w:rFonts w:ascii="Calibri" w:hAnsi="Calibri" w:cs="Calibri"/>
        <w:sz w:val="22"/>
        <w:szCs w:val="22"/>
      </w:rPr>
    </w:pPr>
  </w:p>
  <w:p w14:paraId="01B6C4B5" w14:textId="77777777" w:rsidR="009C6EAE" w:rsidRDefault="009C6EAE" w:rsidP="00D26007">
    <w:pPr>
      <w:pStyle w:val="Footer"/>
      <w:jc w:val="center"/>
    </w:pPr>
    <w:r w:rsidRPr="00D26007">
      <w:rPr>
        <w:rFonts w:ascii="Calibri" w:hAnsi="Calibri" w:cs="Calibri"/>
        <w:noProof/>
      </w:rPr>
      <w:drawing>
        <wp:inline distT="0" distB="0" distL="0" distR="0" wp14:anchorId="65247354" wp14:editId="42695B8C">
          <wp:extent cx="561975" cy="323850"/>
          <wp:effectExtent l="0" t="0" r="0" b="0"/>
          <wp:docPr id="404037234" name="Picture 40403723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E6385" w14:textId="77777777" w:rsidR="00116DA9" w:rsidRDefault="00116DA9">
      <w:r>
        <w:separator/>
      </w:r>
    </w:p>
  </w:footnote>
  <w:footnote w:type="continuationSeparator" w:id="0">
    <w:p w14:paraId="289542B9" w14:textId="77777777" w:rsidR="00116DA9" w:rsidRDefault="00116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B03C8" w14:textId="77777777" w:rsidR="009C6EAE" w:rsidRPr="000D64CD" w:rsidRDefault="009C6EAE" w:rsidP="000D64CD">
    <w:pPr>
      <w:pStyle w:val="Header"/>
      <w:jc w:val="center"/>
    </w:pPr>
    <w:r>
      <w:rPr>
        <w:noProof/>
      </w:rPr>
      <mc:AlternateContent>
        <mc:Choice Requires="wps">
          <w:drawing>
            <wp:anchor distT="0" distB="0" distL="114300" distR="114300" simplePos="0" relativeHeight="251658241" behindDoc="0" locked="0" layoutInCell="1" allowOverlap="1" wp14:anchorId="726223B9" wp14:editId="3A016180">
              <wp:simplePos x="0" y="0"/>
              <wp:positionH relativeFrom="column">
                <wp:posOffset>0</wp:posOffset>
              </wp:positionH>
              <wp:positionV relativeFrom="paragraph">
                <wp:posOffset>-210185</wp:posOffset>
              </wp:positionV>
              <wp:extent cx="134620" cy="10692130"/>
              <wp:effectExtent l="0" t="0" r="17780" b="13970"/>
              <wp:wrapNone/>
              <wp:docPr id="5" name="Rectangle 5"/>
              <wp:cNvGraphicFramePr/>
              <a:graphic xmlns:a="http://schemas.openxmlformats.org/drawingml/2006/main">
                <a:graphicData uri="http://schemas.microsoft.com/office/word/2010/wordprocessingShape">
                  <wps:wsp>
                    <wps:cNvSpPr/>
                    <wps:spPr>
                      <a:xfrm>
                        <a:off x="0" y="0"/>
                        <a:ext cx="134620" cy="10692130"/>
                      </a:xfrm>
                      <a:prstGeom prst="rect">
                        <a:avLst/>
                      </a:prstGeom>
                      <a:solidFill>
                        <a:srgbClr val="0066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47E548" id="Rectangle 5" o:spid="_x0000_s1026" style="position:absolute;margin-left:0;margin-top:-16.55pt;width:10.6pt;height:841.9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" fillcolor="#060" strokecolor="green" strokeweight="1pt"/>
          </w:pict>
        </mc:Fallback>
      </mc:AlternateContent>
    </w:r>
    <w:r w:rsidRPr="00A77BAC">
      <w:rPr>
        <w:noProof/>
        <w:lang w:eastAsia="en-GB"/>
      </w:rPr>
      <w:drawing>
        <wp:inline distT="0" distB="0" distL="0" distR="0" wp14:anchorId="6206378D" wp14:editId="238E0413">
          <wp:extent cx="4238625" cy="962025"/>
          <wp:effectExtent l="0" t="0" r="9525" b="9525"/>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8625" cy="9620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00F14" w14:textId="77777777" w:rsidR="009C6EAE" w:rsidRDefault="009C6EAE" w:rsidP="00FC7804">
    <w:pPr>
      <w:pStyle w:val="Header"/>
      <w:jc w:val="center"/>
    </w:pPr>
    <w:r>
      <w:rPr>
        <w:noProof/>
      </w:rPr>
      <mc:AlternateContent>
        <mc:Choice Requires="wps">
          <w:drawing>
            <wp:anchor distT="0" distB="0" distL="114300" distR="114300" simplePos="0" relativeHeight="251658240" behindDoc="0" locked="0" layoutInCell="1" allowOverlap="1" wp14:anchorId="0D9F7B9C" wp14:editId="3A55C9D1">
              <wp:simplePos x="0" y="0"/>
              <wp:positionH relativeFrom="column">
                <wp:posOffset>-28575</wp:posOffset>
              </wp:positionH>
              <wp:positionV relativeFrom="paragraph">
                <wp:posOffset>-200660</wp:posOffset>
              </wp:positionV>
              <wp:extent cx="134620" cy="10692130"/>
              <wp:effectExtent l="0" t="0" r="17780" b="13970"/>
              <wp:wrapNone/>
              <wp:docPr id="3" name="Rectangle 3"/>
              <wp:cNvGraphicFramePr/>
              <a:graphic xmlns:a="http://schemas.openxmlformats.org/drawingml/2006/main">
                <a:graphicData uri="http://schemas.microsoft.com/office/word/2010/wordprocessingShape">
                  <wps:wsp>
                    <wps:cNvSpPr/>
                    <wps:spPr>
                      <a:xfrm>
                        <a:off x="0" y="0"/>
                        <a:ext cx="134620" cy="10692130"/>
                      </a:xfrm>
                      <a:prstGeom prst="rect">
                        <a:avLst/>
                      </a:prstGeom>
                      <a:solidFill>
                        <a:srgbClr val="0066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AC3C72" id="Rectangle 3" o:spid="_x0000_s1026" style="position:absolute;margin-left:-2.25pt;margin-top:-15.8pt;width:10.6pt;height:841.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" fillcolor="#060" strokecolor="green" strokeweight="1pt"/>
          </w:pict>
        </mc:Fallback>
      </mc:AlternateContent>
    </w:r>
    <w:r w:rsidRPr="00A77BAC">
      <w:rPr>
        <w:noProof/>
        <w:lang w:eastAsia="en-GB"/>
      </w:rPr>
      <w:drawing>
        <wp:inline distT="0" distB="0" distL="0" distR="0" wp14:anchorId="082C2EF8" wp14:editId="2212A3FB">
          <wp:extent cx="3952875" cy="891978"/>
          <wp:effectExtent l="0" t="0" r="0" b="3810"/>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5995" cy="8994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56776"/>
    <w:multiLevelType w:val="hybridMultilevel"/>
    <w:tmpl w:val="B0C0473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4931148B"/>
    <w:multiLevelType w:val="hybridMultilevel"/>
    <w:tmpl w:val="7714B8A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731A0A87"/>
    <w:multiLevelType w:val="hybridMultilevel"/>
    <w:tmpl w:val="1324B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7890817">
    <w:abstractNumId w:val="2"/>
  </w:num>
  <w:num w:numId="2" w16cid:durableId="2132817490">
    <w:abstractNumId w:val="0"/>
  </w:num>
  <w:num w:numId="3" w16cid:durableId="1984651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AE"/>
    <w:rsid w:val="0002508A"/>
    <w:rsid w:val="000678D0"/>
    <w:rsid w:val="00072224"/>
    <w:rsid w:val="00084FDF"/>
    <w:rsid w:val="000A15D4"/>
    <w:rsid w:val="00116DA9"/>
    <w:rsid w:val="001240E7"/>
    <w:rsid w:val="001E4965"/>
    <w:rsid w:val="001F24E8"/>
    <w:rsid w:val="001F39FD"/>
    <w:rsid w:val="00202650"/>
    <w:rsid w:val="0022378C"/>
    <w:rsid w:val="002505FA"/>
    <w:rsid w:val="00270453"/>
    <w:rsid w:val="00294B97"/>
    <w:rsid w:val="002961B0"/>
    <w:rsid w:val="002C766C"/>
    <w:rsid w:val="00354A40"/>
    <w:rsid w:val="003618A4"/>
    <w:rsid w:val="003A7ADA"/>
    <w:rsid w:val="003D3FAA"/>
    <w:rsid w:val="003F09DA"/>
    <w:rsid w:val="003F6A54"/>
    <w:rsid w:val="00407A3A"/>
    <w:rsid w:val="004271F9"/>
    <w:rsid w:val="00454C48"/>
    <w:rsid w:val="00475786"/>
    <w:rsid w:val="004D0A8C"/>
    <w:rsid w:val="004D753B"/>
    <w:rsid w:val="005239C5"/>
    <w:rsid w:val="005776A0"/>
    <w:rsid w:val="005B166B"/>
    <w:rsid w:val="00616C16"/>
    <w:rsid w:val="00654E4A"/>
    <w:rsid w:val="006A4D87"/>
    <w:rsid w:val="006C3E9F"/>
    <w:rsid w:val="006D105C"/>
    <w:rsid w:val="006D2DFA"/>
    <w:rsid w:val="006F6344"/>
    <w:rsid w:val="007117BA"/>
    <w:rsid w:val="00747D61"/>
    <w:rsid w:val="00782E15"/>
    <w:rsid w:val="007B00EB"/>
    <w:rsid w:val="007B7222"/>
    <w:rsid w:val="007F6A08"/>
    <w:rsid w:val="0087063A"/>
    <w:rsid w:val="008C79F4"/>
    <w:rsid w:val="008D5E0E"/>
    <w:rsid w:val="008E50D1"/>
    <w:rsid w:val="0090379B"/>
    <w:rsid w:val="00981EF7"/>
    <w:rsid w:val="009A5D7A"/>
    <w:rsid w:val="009A7365"/>
    <w:rsid w:val="009C6EAE"/>
    <w:rsid w:val="009F179E"/>
    <w:rsid w:val="00A25EE1"/>
    <w:rsid w:val="00A447D9"/>
    <w:rsid w:val="00A6147D"/>
    <w:rsid w:val="00A94B65"/>
    <w:rsid w:val="00A95DD2"/>
    <w:rsid w:val="00A96937"/>
    <w:rsid w:val="00AB7E01"/>
    <w:rsid w:val="00AF6434"/>
    <w:rsid w:val="00B0126C"/>
    <w:rsid w:val="00B312E1"/>
    <w:rsid w:val="00B46F7F"/>
    <w:rsid w:val="00BB5ACE"/>
    <w:rsid w:val="00BB704A"/>
    <w:rsid w:val="00C26CAA"/>
    <w:rsid w:val="00C45550"/>
    <w:rsid w:val="00C54AE8"/>
    <w:rsid w:val="00C66008"/>
    <w:rsid w:val="00D2744D"/>
    <w:rsid w:val="00E03CC8"/>
    <w:rsid w:val="00E27711"/>
    <w:rsid w:val="00E44A3B"/>
    <w:rsid w:val="00E548D0"/>
    <w:rsid w:val="00E6612B"/>
    <w:rsid w:val="00E876FE"/>
    <w:rsid w:val="00EA4480"/>
    <w:rsid w:val="00F01222"/>
    <w:rsid w:val="00F04758"/>
    <w:rsid w:val="00F178BF"/>
    <w:rsid w:val="00F32F2B"/>
    <w:rsid w:val="00F47AC4"/>
    <w:rsid w:val="00F55E2D"/>
    <w:rsid w:val="00FA35C0"/>
    <w:rsid w:val="00FD688A"/>
    <w:rsid w:val="00FE5353"/>
    <w:rsid w:val="00FF35E5"/>
    <w:rsid w:val="00FF4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45A0"/>
  <w15:chartTrackingRefBased/>
  <w15:docId w15:val="{15D3189A-D6DC-4856-AC8F-AE3B6A97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EA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9C6E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6E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6E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6E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6E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E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E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E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E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6E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6E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6E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6E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E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E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E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EAE"/>
    <w:rPr>
      <w:rFonts w:eastAsiaTheme="majorEastAsia" w:cstheme="majorBidi"/>
      <w:color w:val="272727" w:themeColor="text1" w:themeTint="D8"/>
    </w:rPr>
  </w:style>
  <w:style w:type="paragraph" w:styleId="Title">
    <w:name w:val="Title"/>
    <w:basedOn w:val="Normal"/>
    <w:next w:val="Normal"/>
    <w:link w:val="TitleChar"/>
    <w:uiPriority w:val="10"/>
    <w:qFormat/>
    <w:rsid w:val="009C6E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E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E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E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EAE"/>
    <w:pPr>
      <w:spacing w:before="160"/>
      <w:jc w:val="center"/>
    </w:pPr>
    <w:rPr>
      <w:i/>
      <w:iCs/>
      <w:color w:val="404040" w:themeColor="text1" w:themeTint="BF"/>
    </w:rPr>
  </w:style>
  <w:style w:type="character" w:customStyle="1" w:styleId="QuoteChar">
    <w:name w:val="Quote Char"/>
    <w:basedOn w:val="DefaultParagraphFont"/>
    <w:link w:val="Quote"/>
    <w:uiPriority w:val="29"/>
    <w:rsid w:val="009C6EAE"/>
    <w:rPr>
      <w:i/>
      <w:iCs/>
      <w:color w:val="404040" w:themeColor="text1" w:themeTint="BF"/>
    </w:rPr>
  </w:style>
  <w:style w:type="paragraph" w:styleId="ListParagraph">
    <w:name w:val="List Paragraph"/>
    <w:basedOn w:val="Normal"/>
    <w:uiPriority w:val="34"/>
    <w:qFormat/>
    <w:rsid w:val="009C6EAE"/>
    <w:pPr>
      <w:ind w:left="720"/>
      <w:contextualSpacing/>
    </w:pPr>
  </w:style>
  <w:style w:type="character" w:styleId="IntenseEmphasis">
    <w:name w:val="Intense Emphasis"/>
    <w:basedOn w:val="DefaultParagraphFont"/>
    <w:uiPriority w:val="21"/>
    <w:qFormat/>
    <w:rsid w:val="009C6EAE"/>
    <w:rPr>
      <w:i/>
      <w:iCs/>
      <w:color w:val="0F4761" w:themeColor="accent1" w:themeShade="BF"/>
    </w:rPr>
  </w:style>
  <w:style w:type="paragraph" w:styleId="IntenseQuote">
    <w:name w:val="Intense Quote"/>
    <w:basedOn w:val="Normal"/>
    <w:next w:val="Normal"/>
    <w:link w:val="IntenseQuoteChar"/>
    <w:uiPriority w:val="30"/>
    <w:qFormat/>
    <w:rsid w:val="009C6E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EAE"/>
    <w:rPr>
      <w:i/>
      <w:iCs/>
      <w:color w:val="0F4761" w:themeColor="accent1" w:themeShade="BF"/>
    </w:rPr>
  </w:style>
  <w:style w:type="character" w:styleId="IntenseReference">
    <w:name w:val="Intense Reference"/>
    <w:basedOn w:val="DefaultParagraphFont"/>
    <w:uiPriority w:val="32"/>
    <w:qFormat/>
    <w:rsid w:val="009C6EAE"/>
    <w:rPr>
      <w:b/>
      <w:bCs/>
      <w:smallCaps/>
      <w:color w:val="0F4761" w:themeColor="accent1" w:themeShade="BF"/>
      <w:spacing w:val="5"/>
    </w:rPr>
  </w:style>
  <w:style w:type="paragraph" w:styleId="Header">
    <w:name w:val="header"/>
    <w:basedOn w:val="Normal"/>
    <w:link w:val="HeaderChar"/>
    <w:rsid w:val="009C6EAE"/>
    <w:pPr>
      <w:tabs>
        <w:tab w:val="center" w:pos="4513"/>
        <w:tab w:val="right" w:pos="9026"/>
      </w:tabs>
    </w:pPr>
  </w:style>
  <w:style w:type="character" w:customStyle="1" w:styleId="HeaderChar">
    <w:name w:val="Header Char"/>
    <w:basedOn w:val="DefaultParagraphFont"/>
    <w:link w:val="Header"/>
    <w:rsid w:val="009C6EAE"/>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rsid w:val="009C6EAE"/>
    <w:pPr>
      <w:tabs>
        <w:tab w:val="center" w:pos="4513"/>
        <w:tab w:val="right" w:pos="9026"/>
      </w:tabs>
    </w:pPr>
  </w:style>
  <w:style w:type="character" w:customStyle="1" w:styleId="FooterChar">
    <w:name w:val="Footer Char"/>
    <w:basedOn w:val="DefaultParagraphFont"/>
    <w:link w:val="Footer"/>
    <w:uiPriority w:val="99"/>
    <w:rsid w:val="009C6EAE"/>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e09f78-e3e3-44d6-8322-50dc1ec7734a">
      <Terms xmlns="http://schemas.microsoft.com/office/infopath/2007/PartnerControls"/>
    </lcf76f155ced4ddcb4097134ff3c332f>
    <TaxCatchAll xmlns="e75049f7-6985-4eb3-a1d6-75bb0e6954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DB54F889A2BA4D902877D89781ADD5" ma:contentTypeVersion="18" ma:contentTypeDescription="Create a new document." ma:contentTypeScope="" ma:versionID="76c9f906e263a6e0b0f6fbbfc1374060">
  <xsd:schema xmlns:xsd="http://www.w3.org/2001/XMLSchema" xmlns:xs="http://www.w3.org/2001/XMLSchema" xmlns:p="http://schemas.microsoft.com/office/2006/metadata/properties" xmlns:ns2="64e09f78-e3e3-44d6-8322-50dc1ec7734a" xmlns:ns3="e75049f7-6985-4eb3-a1d6-75bb0e695457" targetNamespace="http://schemas.microsoft.com/office/2006/metadata/properties" ma:root="true" ma:fieldsID="0b2274f58a4ed7ad22df85b72628d0c9" ns2:_="" ns3:_="">
    <xsd:import namespace="64e09f78-e3e3-44d6-8322-50dc1ec7734a"/>
    <xsd:import namespace="e75049f7-6985-4eb3-a1d6-75bb0e6954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09f78-e3e3-44d6-8322-50dc1ec77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c23713-04c2-4b96-bbfe-ba64cb493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5049f7-6985-4eb3-a1d6-75bb0e69545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016b54-066f-44f6-a275-490efe9f41ac}" ma:internalName="TaxCatchAll" ma:showField="CatchAllData" ma:web="e75049f7-6985-4eb3-a1d6-75bb0e6954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3E329-5C97-4A31-8BE2-A37D2F13D059}">
  <ds:schemaRefs>
    <ds:schemaRef ds:uri="http://schemas.microsoft.com/office/2006/metadata/properties"/>
    <ds:schemaRef ds:uri="http://schemas.microsoft.com/office/infopath/2007/PartnerControls"/>
    <ds:schemaRef ds:uri="64e09f78-e3e3-44d6-8322-50dc1ec7734a"/>
    <ds:schemaRef ds:uri="e75049f7-6985-4eb3-a1d6-75bb0e695457"/>
  </ds:schemaRefs>
</ds:datastoreItem>
</file>

<file path=customXml/itemProps2.xml><?xml version="1.0" encoding="utf-8"?>
<ds:datastoreItem xmlns:ds="http://schemas.openxmlformats.org/officeDocument/2006/customXml" ds:itemID="{1A1585E0-DD5A-47BC-A9D4-1199C696E25B}">
  <ds:schemaRefs>
    <ds:schemaRef ds:uri="http://schemas.microsoft.com/sharepoint/v3/contenttype/forms"/>
  </ds:schemaRefs>
</ds:datastoreItem>
</file>

<file path=customXml/itemProps3.xml><?xml version="1.0" encoding="utf-8"?>
<ds:datastoreItem xmlns:ds="http://schemas.openxmlformats.org/officeDocument/2006/customXml" ds:itemID="{31DFBC78-0CFD-4EE3-BA2D-5C0ACB412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09f78-e3e3-44d6-8322-50dc1ec7734a"/>
    <ds:schemaRef ds:uri="e75049f7-6985-4eb3-a1d6-75bb0e695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443</Words>
  <Characters>2527</Characters>
  <Application>Microsoft Office Word</Application>
  <DocSecurity>0</DocSecurity>
  <Lines>21</Lines>
  <Paragraphs>5</Paragraphs>
  <ScaleCrop>false</ScaleCrop>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Elly Wiltshire</dc:creator>
  <cp:keywords/>
  <dc:description/>
  <cp:lastModifiedBy>Vet Nurse</cp:lastModifiedBy>
  <cp:revision>93</cp:revision>
  <dcterms:created xsi:type="dcterms:W3CDTF">2026-01-01T11:09:00Z</dcterms:created>
  <dcterms:modified xsi:type="dcterms:W3CDTF">2026-01-02T13:37:00Z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0x010100BADB54F889A2BA4D902877D89781ADD5</vt:lpwstr>
  </property>
  <property fmtid="{D5CDD505-2E9C-101B-9397-08002B2CF9AE}" pid="3" name="MediaServiceImageTags">
    <vt:lpwstr/>
  </property>
</Properties>
</file>